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 публичных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 </w:t>
      </w:r>
    </w:p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решения Думы Ханты-Мансийского района «О внесении изменений и дополнений в Устав Ханты-Мансийского района»</w:t>
      </w:r>
    </w:p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2" w:rsidRDefault="00561AF2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1AF2" w:rsidRDefault="00561AF2" w:rsidP="0056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организации и проведения публичных слушаний в Ханты-Мансийском районе, утвержденным решением Думы Ханты-Мансийского района от 17.03.2017 № 104 организационный комитет по проведению публичных слушаний сообщает о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проекту решения Думы Ханты-Мансийского района «О внесении изменений в Устав Ханты-Мансийского района».</w:t>
      </w:r>
    </w:p>
    <w:p w:rsidR="00561AF2" w:rsidRDefault="00561AF2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Публичные слушания назначены постановлением главы Ханты-Мансийского района «О назначении публичных слушаний по проекту решения Думы Ханты-Мансийского района «О внесении изменений и дополнений в Устав Ханты-Мансийского района» от 31.05.2017 № 16-пг.</w:t>
      </w:r>
    </w:p>
    <w:p w:rsidR="00561AF2" w:rsidRDefault="00561AF2" w:rsidP="0056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22.06.2017. </w:t>
      </w:r>
    </w:p>
    <w:p w:rsidR="00561AF2" w:rsidRDefault="00561AF2" w:rsidP="0056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– конференц-зал Администрации Ханты-Мансийского района. </w:t>
      </w:r>
    </w:p>
    <w:p w:rsidR="00561AF2" w:rsidRDefault="00561AF2" w:rsidP="0056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начала –18 ч.00 мин. </w:t>
      </w:r>
    </w:p>
    <w:p w:rsidR="00561AF2" w:rsidRDefault="00561AF2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ab/>
      </w:r>
      <w:r w:rsidR="006021FD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публичные слушания выносил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ся проект решения Думы Ханты-Мансийского района «О внесении изменений в Устав Ханты-Мансийского района», который направлен на приведение норм Устава района в соответствие со статьей 5.2 Федерального закона от 06.03.2006 № 35-ФЗ «О противодействии терроризму» (с изменениями, внесенными Федеральным законом от 06.07.2016 № 374-ФЗ). Речь идет о конкретизации в Уставе района полномочий по участию в профилактике терроризма, минимизации и (или) ликвидации последствий его проявлений. Исполнение указанных полномочий предлагается закрепить за Администрацией Ханты-Мансийского района. </w:t>
      </w:r>
    </w:p>
    <w:p w:rsidR="007C76DA" w:rsidRDefault="007C76DA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Количество предложений в проект решения Думы Ханты-Мансийского района «О внесении изменений и дополнений в Устав Ханты-Мансийского района», поступивших в оргкомитет – 1.</w:t>
      </w:r>
    </w:p>
    <w:p w:rsidR="007C76DA" w:rsidRDefault="007C76DA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Количество участников, прошедших регистрацию – 0.</w:t>
      </w:r>
    </w:p>
    <w:p w:rsidR="007C76DA" w:rsidRPr="00DA441A" w:rsidRDefault="007C76DA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bookmarkStart w:id="0" w:name="_GoBack"/>
      <w:bookmarkEnd w:id="0"/>
      <w:r w:rsidR="008D3381" w:rsidRPr="00DA441A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Поступившее предложение имеет следующее содержание:</w:t>
      </w:r>
    </w:p>
    <w:p w:rsidR="008D3381" w:rsidRPr="00DA441A" w:rsidRDefault="008D3381" w:rsidP="008D3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441A">
        <w:rPr>
          <w:rFonts w:ascii="Times New Roman" w:hAnsi="Times New Roman" w:cs="Times New Roman"/>
          <w:sz w:val="26"/>
          <w:szCs w:val="26"/>
        </w:rPr>
        <w:t>«</w:t>
      </w:r>
      <w:r w:rsidRPr="00DA441A">
        <w:rPr>
          <w:sz w:val="26"/>
          <w:szCs w:val="26"/>
        </w:rPr>
        <w:t xml:space="preserve"> </w:t>
      </w:r>
      <w:r w:rsidRPr="00DA441A">
        <w:rPr>
          <w:rFonts w:ascii="Times New Roman" w:hAnsi="Times New Roman" w:cs="Times New Roman"/>
          <w:sz w:val="26"/>
          <w:szCs w:val="26"/>
        </w:rPr>
        <w:t>Дополнить</w:t>
      </w:r>
      <w:proofErr w:type="gramEnd"/>
      <w:r w:rsidRPr="00DA441A">
        <w:rPr>
          <w:rFonts w:ascii="Times New Roman" w:hAnsi="Times New Roman" w:cs="Times New Roman"/>
          <w:sz w:val="26"/>
          <w:szCs w:val="26"/>
        </w:rPr>
        <w:t xml:space="preserve"> приложение к решению Думы района пунктом 2 следующего содержания: «2. Часть 4 статьи 23 изложить в следующей редакции:</w:t>
      </w:r>
    </w:p>
    <w:p w:rsidR="008D3381" w:rsidRPr="008D3381" w:rsidRDefault="008D3381" w:rsidP="008D3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441A">
        <w:rPr>
          <w:rFonts w:ascii="Times New Roman" w:hAnsi="Times New Roman" w:cs="Times New Roman"/>
          <w:sz w:val="26"/>
          <w:szCs w:val="26"/>
        </w:rPr>
        <w:t>4. Глава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</w:t>
      </w:r>
      <w:r w:rsidRPr="008D3381">
        <w:rPr>
          <w:rFonts w:ascii="Times New Roman" w:hAnsi="Times New Roman" w:cs="Times New Roman"/>
          <w:sz w:val="26"/>
          <w:szCs w:val="26"/>
        </w:rPr>
        <w:t xml:space="preserve"> лиц, замещающих государственные должности, и иных лиц их доходам».».</w:t>
      </w:r>
    </w:p>
    <w:p w:rsidR="008D3381" w:rsidRPr="008D3381" w:rsidRDefault="008D3381" w:rsidP="008D3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381">
        <w:rPr>
          <w:rFonts w:ascii="Times New Roman" w:hAnsi="Times New Roman" w:cs="Times New Roman"/>
          <w:sz w:val="26"/>
          <w:szCs w:val="26"/>
        </w:rPr>
        <w:t>Заявитель письменно аргументировал суть предлагаемых изменений:</w:t>
      </w:r>
    </w:p>
    <w:p w:rsidR="008D3381" w:rsidRDefault="008D3381" w:rsidP="008D3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381">
        <w:rPr>
          <w:rFonts w:ascii="Times New Roman" w:hAnsi="Times New Roman" w:cs="Times New Roman"/>
          <w:sz w:val="26"/>
          <w:szCs w:val="26"/>
        </w:rPr>
        <w:t>«Предложение направлено на приведение Устава Ханты-Мансийского района в соответствие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коррупции.».</w:t>
      </w:r>
    </w:p>
    <w:p w:rsidR="00FF7318" w:rsidRDefault="00FF7318" w:rsidP="008D3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Поступившее предложение на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публичных слушаниях рассмотрено со следующим результатом:</w:t>
      </w:r>
    </w:p>
    <w:p w:rsidR="00DA441A" w:rsidRPr="00DA441A" w:rsidRDefault="00FF7318" w:rsidP="008D3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</w:t>
      </w:r>
      <w:r w:rsidR="00DA441A" w:rsidRPr="00DA441A">
        <w:rPr>
          <w:rFonts w:ascii="Times New Roman" w:hAnsi="Times New Roman" w:cs="Times New Roman"/>
          <w:sz w:val="26"/>
          <w:szCs w:val="26"/>
        </w:rPr>
        <w:t>Решение оргкомитета по проведению публичных слушаний по итогам расс</w:t>
      </w:r>
      <w:r>
        <w:rPr>
          <w:rFonts w:ascii="Times New Roman" w:hAnsi="Times New Roman" w:cs="Times New Roman"/>
          <w:sz w:val="26"/>
          <w:szCs w:val="26"/>
        </w:rPr>
        <w:t>мотрения предложения</w:t>
      </w:r>
      <w:r w:rsidR="00DA441A" w:rsidRPr="00DA441A">
        <w:rPr>
          <w:rFonts w:ascii="Times New Roman" w:hAnsi="Times New Roman" w:cs="Times New Roman"/>
          <w:sz w:val="26"/>
          <w:szCs w:val="26"/>
        </w:rPr>
        <w:t>:</w:t>
      </w:r>
    </w:p>
    <w:p w:rsidR="00DA441A" w:rsidRPr="00DA441A" w:rsidRDefault="00DA441A" w:rsidP="0027524B">
      <w:pPr>
        <w:pStyle w:val="a3"/>
        <w:numPr>
          <w:ilvl w:val="0"/>
          <w:numId w:val="1"/>
        </w:numPr>
        <w:shd w:val="clear" w:color="auto" w:fill="FFFFFF"/>
        <w:tabs>
          <w:tab w:val="left" w:pos="3969"/>
        </w:tabs>
        <w:jc w:val="both"/>
        <w:rPr>
          <w:sz w:val="26"/>
          <w:szCs w:val="26"/>
        </w:rPr>
      </w:pPr>
      <w:r w:rsidRPr="00DA441A">
        <w:rPr>
          <w:sz w:val="26"/>
          <w:szCs w:val="26"/>
        </w:rPr>
        <w:t>Признать поступившее предложение в проект мотивированно обоснованным и соответствующим нормам действующего законодательства.</w:t>
      </w:r>
    </w:p>
    <w:p w:rsidR="00DA441A" w:rsidRPr="00DA441A" w:rsidRDefault="00DA441A" w:rsidP="00DA441A">
      <w:pPr>
        <w:pStyle w:val="a3"/>
        <w:numPr>
          <w:ilvl w:val="0"/>
          <w:numId w:val="1"/>
        </w:numPr>
        <w:shd w:val="clear" w:color="auto" w:fill="FFFFFF"/>
        <w:tabs>
          <w:tab w:val="left" w:pos="3969"/>
        </w:tabs>
        <w:jc w:val="both"/>
        <w:rPr>
          <w:sz w:val="26"/>
          <w:szCs w:val="26"/>
        </w:rPr>
      </w:pPr>
      <w:r w:rsidRPr="00DA441A">
        <w:rPr>
          <w:sz w:val="26"/>
          <w:szCs w:val="26"/>
        </w:rPr>
        <w:t>Рекомендовать Думе Ханты-Мансийского района учесть поступившее предложение при рассмотрении проекта решения Думы Ханты-Мансийского района «О внесении изменений и дополнений в Устав Ханты-Мансийского района».</w:t>
      </w:r>
    </w:p>
    <w:p w:rsidR="008D3381" w:rsidRPr="00DA441A" w:rsidRDefault="008D3381" w:rsidP="008D3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3381" w:rsidRDefault="008D3381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C76DA" w:rsidRDefault="007C76DA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0CCC" w:rsidRDefault="007C76DA">
      <w:r>
        <w:tab/>
      </w:r>
    </w:p>
    <w:sectPr w:rsidR="00F0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5360"/>
    <w:multiLevelType w:val="hybridMultilevel"/>
    <w:tmpl w:val="8C366C82"/>
    <w:lvl w:ilvl="0" w:tplc="16787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88"/>
    <w:rsid w:val="0027524B"/>
    <w:rsid w:val="0034774D"/>
    <w:rsid w:val="00561AF2"/>
    <w:rsid w:val="006021FD"/>
    <w:rsid w:val="007C76DA"/>
    <w:rsid w:val="007F4ECA"/>
    <w:rsid w:val="008D3381"/>
    <w:rsid w:val="00BB7088"/>
    <w:rsid w:val="00DA441A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867C-4E9B-4E57-B3FF-9EAB31E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1A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8</cp:revision>
  <dcterms:created xsi:type="dcterms:W3CDTF">2017-06-27T06:51:00Z</dcterms:created>
  <dcterms:modified xsi:type="dcterms:W3CDTF">2017-06-27T07:07:00Z</dcterms:modified>
</cp:coreProperties>
</file>